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15979" w14:textId="1D97B03D" w:rsidR="0089286E" w:rsidRPr="0018372C" w:rsidRDefault="0018372C" w:rsidP="0018372C">
      <w:pPr>
        <w:jc w:val="center"/>
        <w:rPr>
          <w:rFonts w:ascii="方正小标宋简体" w:eastAsia="方正小标宋简体" w:hint="eastAsia"/>
          <w:sz w:val="44"/>
          <w:szCs w:val="44"/>
        </w:rPr>
      </w:pPr>
      <w:r w:rsidRPr="0018372C">
        <w:rPr>
          <w:rFonts w:ascii="方正小标宋简体" w:eastAsia="方正小标宋简体" w:hint="eastAsia"/>
          <w:sz w:val="44"/>
          <w:szCs w:val="44"/>
        </w:rPr>
        <w:t>大模型行业应用</w:t>
      </w:r>
      <w:r w:rsidR="0089286E" w:rsidRPr="0018372C">
        <w:rPr>
          <w:rFonts w:ascii="方正小标宋简体" w:eastAsia="方正小标宋简体" w:hint="eastAsia"/>
          <w:sz w:val="44"/>
          <w:szCs w:val="44"/>
        </w:rPr>
        <w:t>微专业课程简介</w:t>
      </w:r>
    </w:p>
    <w:p w14:paraId="26094BB5" w14:textId="11468BEB" w:rsidR="0089286E" w:rsidRPr="0089286E" w:rsidRDefault="0089286E" w:rsidP="0018372C">
      <w:pPr>
        <w:spacing w:after="0" w:line="560" w:lineRule="exact"/>
        <w:ind w:firstLineChars="200" w:firstLine="643"/>
        <w:jc w:val="both"/>
        <w:rPr>
          <w:rFonts w:ascii="仿宋_GB2312" w:eastAsia="仿宋_GB2312" w:hint="eastAsia"/>
          <w:sz w:val="32"/>
          <w:szCs w:val="32"/>
        </w:rPr>
      </w:pPr>
      <w:r w:rsidRPr="0089286E">
        <w:rPr>
          <w:rFonts w:ascii="仿宋_GB2312" w:eastAsia="仿宋_GB2312" w:hint="eastAsia"/>
          <w:b/>
          <w:bCs/>
          <w:sz w:val="32"/>
          <w:szCs w:val="32"/>
        </w:rPr>
        <w:t>《Python&amp;PyTorch AI编程基础》</w:t>
      </w:r>
      <w:r w:rsidRPr="0089286E">
        <w:rPr>
          <w:rFonts w:ascii="仿宋_GB2312" w:eastAsia="仿宋_GB2312" w:hint="eastAsia"/>
          <w:sz w:val="32"/>
          <w:szCs w:val="32"/>
        </w:rPr>
        <w:t>是</w:t>
      </w:r>
      <w:r w:rsidRPr="0018372C">
        <w:rPr>
          <w:rFonts w:ascii="仿宋_GB2312" w:eastAsia="仿宋_GB2312" w:hint="eastAsia"/>
          <w:sz w:val="32"/>
          <w:szCs w:val="32"/>
        </w:rPr>
        <w:t>大模型行业应用微专业</w:t>
      </w:r>
      <w:r w:rsidRPr="0089286E">
        <w:rPr>
          <w:rFonts w:ascii="仿宋_GB2312" w:eastAsia="仿宋_GB2312" w:hint="eastAsia"/>
          <w:sz w:val="32"/>
          <w:szCs w:val="32"/>
        </w:rPr>
        <w:t>开设的一门专业必修课，具有极强的实践性与应用性。本课程旨在帮助学生构建坚实的AI编程基础，核心内容包括Python编程语言精要与PyTorch深度学习框架的原理及应用。通过本课程的学习，学生将系统掌握Python核心语法与编程范式，并深入理解PyTorch的张量计算、自动微分及神经网络模块化设计。课程着重培养学生解决实际问题的能力，使其能够熟练完成数据预处理、模型构建、训练优化到结果评估的完整AI开发流程，并具备模型量化、剪枝、部署等工程化实践能力。</w:t>
      </w:r>
      <w:r w:rsidRPr="0018372C">
        <w:rPr>
          <w:rFonts w:ascii="仿宋_GB2312" w:eastAsia="仿宋_GB2312" w:hint="eastAsia"/>
          <w:sz w:val="32"/>
          <w:szCs w:val="32"/>
        </w:rPr>
        <w:t>教学采用“理论引领、实践驱动”的模式，通过一系列由浅入深的实战项目，让学生在动手实践中深化理论认知，锻炼代码调试、技术选型和团队协作能力。同时，课程融入AI伦理与工程规范教育，培养学生的职业道德、创新思维与工匠精神。</w:t>
      </w:r>
    </w:p>
    <w:p w14:paraId="4D0FEF89" w14:textId="77E32B34" w:rsidR="0089286E" w:rsidRPr="0089286E" w:rsidRDefault="0089286E" w:rsidP="0018372C">
      <w:pPr>
        <w:spacing w:after="0" w:line="560" w:lineRule="exact"/>
        <w:ind w:firstLineChars="200" w:firstLine="643"/>
        <w:jc w:val="both"/>
        <w:rPr>
          <w:rFonts w:ascii="仿宋_GB2312" w:eastAsia="仿宋_GB2312" w:hint="eastAsia"/>
          <w:sz w:val="32"/>
          <w:szCs w:val="32"/>
        </w:rPr>
      </w:pPr>
      <w:r w:rsidRPr="0089286E">
        <w:rPr>
          <w:rFonts w:ascii="仿宋_GB2312" w:eastAsia="仿宋_GB2312" w:hint="eastAsia"/>
          <w:b/>
          <w:bCs/>
          <w:sz w:val="32"/>
          <w:szCs w:val="32"/>
        </w:rPr>
        <w:t>《人工智能入门与应用实践基础》</w:t>
      </w:r>
      <w:r w:rsidRPr="0089286E">
        <w:rPr>
          <w:rFonts w:ascii="仿宋_GB2312" w:eastAsia="仿宋_GB2312" w:hint="eastAsia"/>
          <w:sz w:val="32"/>
          <w:szCs w:val="32"/>
        </w:rPr>
        <w:t>是</w:t>
      </w:r>
      <w:r w:rsidRPr="0018372C">
        <w:rPr>
          <w:rFonts w:ascii="仿宋_GB2312" w:eastAsia="仿宋_GB2312" w:hint="eastAsia"/>
          <w:sz w:val="32"/>
          <w:szCs w:val="32"/>
        </w:rPr>
        <w:t>大模型行业应用微专业</w:t>
      </w:r>
      <w:r w:rsidRPr="0018372C">
        <w:rPr>
          <w:rFonts w:ascii="仿宋_GB2312" w:eastAsia="仿宋_GB2312" w:hint="eastAsia"/>
          <w:sz w:val="32"/>
          <w:szCs w:val="32"/>
        </w:rPr>
        <w:t>开设的</w:t>
      </w:r>
      <w:r w:rsidRPr="0089286E">
        <w:rPr>
          <w:rFonts w:ascii="仿宋_GB2312" w:eastAsia="仿宋_GB2312" w:hint="eastAsia"/>
          <w:sz w:val="32"/>
          <w:szCs w:val="32"/>
        </w:rPr>
        <w:t>一门核心课程，旨在为学生系统构建人工智能领域的基础知识体系与初步实践能力。本课程全面涵盖人工智能的基本概念、发展历程、核心理论以及主要的应用领域。学生将学习并使用Python等主流工具链，了解人工智能开发的基本流程。课程采用“理论结合实践”的教学模式，通过数据处理、机器学习建模、深度学习建模到综合项目开发等一系列循序渐进的实践环节，重点培养学生将实际问题转</w:t>
      </w:r>
      <w:r w:rsidRPr="0089286E">
        <w:rPr>
          <w:rFonts w:ascii="仿宋_GB2312" w:eastAsia="仿宋_GB2312" w:hint="eastAsia"/>
          <w:sz w:val="32"/>
          <w:szCs w:val="32"/>
        </w:rPr>
        <w:lastRenderedPageBreak/>
        <w:t>化为AI建模任务、并完成从数据准备到模型评估全流程的动手能力。同时，课程融入AI伦理与社会责任教育，引导学生建立合规与创新的技术应用观。</w:t>
      </w:r>
    </w:p>
    <w:p w14:paraId="2F69ABA9" w14:textId="691B36BB" w:rsidR="0089286E" w:rsidRPr="0089286E" w:rsidRDefault="0089286E" w:rsidP="0018372C">
      <w:pPr>
        <w:spacing w:after="0" w:line="560" w:lineRule="exact"/>
        <w:ind w:firstLineChars="200" w:firstLine="643"/>
        <w:jc w:val="both"/>
        <w:rPr>
          <w:rFonts w:ascii="仿宋_GB2312" w:eastAsia="仿宋_GB2312" w:hint="eastAsia"/>
          <w:sz w:val="32"/>
          <w:szCs w:val="32"/>
        </w:rPr>
      </w:pPr>
      <w:r w:rsidRPr="0089286E">
        <w:rPr>
          <w:rFonts w:ascii="仿宋_GB2312" w:eastAsia="仿宋_GB2312" w:hint="eastAsia"/>
          <w:b/>
          <w:bCs/>
          <w:sz w:val="32"/>
          <w:szCs w:val="32"/>
        </w:rPr>
        <w:t>《大模型行业数据治理与特征工程》</w:t>
      </w:r>
      <w:r w:rsidR="0018372C" w:rsidRPr="0089286E">
        <w:rPr>
          <w:rFonts w:ascii="仿宋_GB2312" w:eastAsia="仿宋_GB2312" w:hint="eastAsia"/>
          <w:sz w:val="32"/>
          <w:szCs w:val="32"/>
        </w:rPr>
        <w:t>是</w:t>
      </w:r>
      <w:r w:rsidR="0018372C" w:rsidRPr="0018372C">
        <w:rPr>
          <w:rFonts w:ascii="仿宋_GB2312" w:eastAsia="仿宋_GB2312" w:hint="eastAsia"/>
          <w:sz w:val="32"/>
          <w:szCs w:val="32"/>
        </w:rPr>
        <w:t>大模型行业应用微专业</w:t>
      </w:r>
      <w:r w:rsidR="0018372C" w:rsidRPr="0089286E">
        <w:rPr>
          <w:rFonts w:ascii="仿宋_GB2312" w:eastAsia="仿宋_GB2312" w:hint="eastAsia"/>
          <w:sz w:val="32"/>
          <w:szCs w:val="32"/>
        </w:rPr>
        <w:t>开设的一门专业必修课</w:t>
      </w:r>
      <w:r w:rsidR="0018372C">
        <w:rPr>
          <w:rFonts w:ascii="仿宋_GB2312" w:eastAsia="仿宋_GB2312" w:hint="eastAsia"/>
          <w:sz w:val="32"/>
          <w:szCs w:val="32"/>
        </w:rPr>
        <w:t>，</w:t>
      </w:r>
      <w:r w:rsidRPr="0089286E">
        <w:rPr>
          <w:rFonts w:ascii="仿宋_GB2312" w:eastAsia="仿宋_GB2312" w:hint="eastAsia"/>
          <w:sz w:val="32"/>
          <w:szCs w:val="32"/>
        </w:rPr>
        <w:t>本课程旨在系统培养学生在大模型技术背景下，进行数据治理与特征工程的关键能力。课程内容涵盖数据治理框架、数据质量评估、数据隐私法规以及数据清洗、标注等预处理技术，并深入讲解特征选择、构造与变换等特征工程核心方法。通过结合政务、医疗、金融等行业的真实案例，学生将学习如何制定并实施有效的数据治理策略。本课程采用实践导向的教学模式，通过一系列实战项目，训练学生完成从数据清洗、特征优化到行业数据治理方案设计的全流程任务，为构建高质量大模型应用奠定坚实的数据基础。</w:t>
      </w:r>
    </w:p>
    <w:p w14:paraId="039A0513" w14:textId="4C8AA3AC" w:rsidR="0089286E" w:rsidRPr="0089286E" w:rsidRDefault="0089286E" w:rsidP="0018372C">
      <w:pPr>
        <w:spacing w:after="0" w:line="560" w:lineRule="exact"/>
        <w:ind w:firstLineChars="200" w:firstLine="643"/>
        <w:jc w:val="both"/>
        <w:rPr>
          <w:rFonts w:ascii="仿宋_GB2312" w:eastAsia="仿宋_GB2312" w:hint="eastAsia"/>
          <w:sz w:val="32"/>
          <w:szCs w:val="32"/>
        </w:rPr>
      </w:pPr>
      <w:r w:rsidRPr="0089286E">
        <w:rPr>
          <w:rFonts w:ascii="仿宋_GB2312" w:eastAsia="仿宋_GB2312" w:hint="eastAsia"/>
          <w:b/>
          <w:bCs/>
          <w:sz w:val="32"/>
          <w:szCs w:val="32"/>
        </w:rPr>
        <w:t>《大模型应用开发与Prompt工程》</w:t>
      </w:r>
      <w:r w:rsidR="0018372C" w:rsidRPr="0089286E">
        <w:rPr>
          <w:rFonts w:ascii="仿宋_GB2312" w:eastAsia="仿宋_GB2312" w:hint="eastAsia"/>
          <w:sz w:val="32"/>
          <w:szCs w:val="32"/>
        </w:rPr>
        <w:t>是</w:t>
      </w:r>
      <w:r w:rsidR="0018372C" w:rsidRPr="0018372C">
        <w:rPr>
          <w:rFonts w:ascii="仿宋_GB2312" w:eastAsia="仿宋_GB2312" w:hint="eastAsia"/>
          <w:sz w:val="32"/>
          <w:szCs w:val="32"/>
        </w:rPr>
        <w:t>大模型行业应用微专业</w:t>
      </w:r>
      <w:r w:rsidR="0018372C" w:rsidRPr="0089286E">
        <w:rPr>
          <w:rFonts w:ascii="仿宋_GB2312" w:eastAsia="仿宋_GB2312" w:hint="eastAsia"/>
          <w:sz w:val="32"/>
          <w:szCs w:val="32"/>
        </w:rPr>
        <w:t>开设的一门专业必修课</w:t>
      </w:r>
      <w:r w:rsidR="0018372C">
        <w:rPr>
          <w:rFonts w:ascii="仿宋_GB2312" w:eastAsia="仿宋_GB2312" w:hint="eastAsia"/>
          <w:sz w:val="32"/>
          <w:szCs w:val="32"/>
        </w:rPr>
        <w:t>，</w:t>
      </w:r>
      <w:r w:rsidRPr="0089286E">
        <w:rPr>
          <w:rFonts w:ascii="仿宋_GB2312" w:eastAsia="仿宋_GB2312" w:hint="eastAsia"/>
          <w:sz w:val="32"/>
          <w:szCs w:val="32"/>
        </w:rPr>
        <w:t>本课程旨在系统培养学生掌握大型语言模型（LLM）的应用开发核心能力，重点聚焦于Prompt工程这一关键技术。课程内容涵盖大模型核心原理、OpenAI API调用、有效Prompt设计原则、模型微调流程以及LangChain应用开发框架。通过大量实践项目，学生将亲身体验从新闻稿生成、视频摘要到构建私有知识库问答系统等完整开发流程。本课程采用高度实践驱动的教学模式，强调在真实场景中解决问题。学生将最终具备独立设计、优化并部署大模型应用的能力，为胜任AI应用开发工程师、</w:t>
      </w:r>
      <w:r w:rsidRPr="0089286E">
        <w:rPr>
          <w:rFonts w:ascii="仿宋_GB2312" w:eastAsia="仿宋_GB2312" w:hint="eastAsia"/>
          <w:sz w:val="32"/>
          <w:szCs w:val="32"/>
        </w:rPr>
        <w:lastRenderedPageBreak/>
        <w:t>Prompt工程师等岗位奠定坚实基础。</w:t>
      </w:r>
    </w:p>
    <w:p w14:paraId="3EB2DCED" w14:textId="2DB7D235" w:rsidR="0018372C" w:rsidRPr="0018372C" w:rsidRDefault="0018372C" w:rsidP="0018372C">
      <w:pPr>
        <w:spacing w:after="0" w:line="560" w:lineRule="exact"/>
        <w:ind w:firstLineChars="200" w:firstLine="643"/>
        <w:jc w:val="both"/>
        <w:rPr>
          <w:rFonts w:ascii="仿宋_GB2312" w:eastAsia="仿宋_GB2312" w:hint="eastAsia"/>
          <w:sz w:val="32"/>
          <w:szCs w:val="32"/>
        </w:rPr>
      </w:pPr>
      <w:r w:rsidRPr="0018372C">
        <w:rPr>
          <w:rFonts w:ascii="仿宋_GB2312" w:eastAsia="仿宋_GB2312" w:hint="eastAsia"/>
          <w:b/>
          <w:bCs/>
          <w:sz w:val="32"/>
          <w:szCs w:val="32"/>
        </w:rPr>
        <w:t>《参数高效微调技术》</w:t>
      </w:r>
      <w:r w:rsidRPr="0089286E">
        <w:rPr>
          <w:rFonts w:ascii="仿宋_GB2312" w:eastAsia="仿宋_GB2312" w:hint="eastAsia"/>
          <w:sz w:val="32"/>
          <w:szCs w:val="32"/>
        </w:rPr>
        <w:t>是</w:t>
      </w:r>
      <w:r w:rsidRPr="0018372C">
        <w:rPr>
          <w:rFonts w:ascii="仿宋_GB2312" w:eastAsia="仿宋_GB2312" w:hint="eastAsia"/>
          <w:sz w:val="32"/>
          <w:szCs w:val="32"/>
        </w:rPr>
        <w:t>大模型行业应用微专业</w:t>
      </w:r>
      <w:r w:rsidRPr="0089286E">
        <w:rPr>
          <w:rFonts w:ascii="仿宋_GB2312" w:eastAsia="仿宋_GB2312" w:hint="eastAsia"/>
          <w:sz w:val="32"/>
          <w:szCs w:val="32"/>
        </w:rPr>
        <w:t>开设的一门专业必修课</w:t>
      </w:r>
      <w:r>
        <w:rPr>
          <w:rFonts w:ascii="仿宋_GB2312" w:eastAsia="仿宋_GB2312" w:hint="eastAsia"/>
          <w:sz w:val="32"/>
          <w:szCs w:val="32"/>
        </w:rPr>
        <w:t>，</w:t>
      </w:r>
      <w:r w:rsidRPr="0018372C">
        <w:rPr>
          <w:rFonts w:ascii="仿宋_GB2312" w:eastAsia="仿宋_GB2312" w:hint="eastAsia"/>
          <w:sz w:val="32"/>
          <w:szCs w:val="32"/>
        </w:rPr>
        <w:t>本课程聚焦大模型领域的核心技术，重点讲授以LoRA、QLoRA和GGUF为代表的参数高效微调方法。课程旨在帮助学生深入理解这些技术如何通过低秩适配、量化压缩与高效存储格式，在有限计算资源下实现对大型语言模型的有效适配与轻量化部署。通过系统的理论讲解与大量实践操作，学生将掌握在消费级硬件上对模型进行微调、转换及部署的全套流程。本课程强调理论与实践的结合，通过对比实验与行业案例实战，培养学生针对不同任务场景进行技术选型与优化的工程能力，为大模型在垂直领域的应用开发提供关键技术支持。</w:t>
      </w:r>
    </w:p>
    <w:p w14:paraId="055900FE" w14:textId="3197A981" w:rsidR="0018372C" w:rsidRPr="0018372C" w:rsidRDefault="0018372C" w:rsidP="0018372C">
      <w:pPr>
        <w:spacing w:after="0" w:line="560" w:lineRule="exact"/>
        <w:ind w:firstLineChars="200" w:firstLine="643"/>
        <w:jc w:val="both"/>
        <w:rPr>
          <w:rFonts w:ascii="仿宋_GB2312" w:eastAsia="仿宋_GB2312" w:hint="eastAsia"/>
          <w:sz w:val="32"/>
          <w:szCs w:val="32"/>
        </w:rPr>
      </w:pPr>
      <w:r w:rsidRPr="0018372C">
        <w:rPr>
          <w:rFonts w:ascii="仿宋_GB2312" w:eastAsia="仿宋_GB2312" w:hint="eastAsia"/>
          <w:b/>
          <w:bCs/>
          <w:sz w:val="32"/>
          <w:szCs w:val="32"/>
        </w:rPr>
        <w:t>《行业大模型解决方案设计与实战》</w:t>
      </w:r>
      <w:r w:rsidRPr="0089286E">
        <w:rPr>
          <w:rFonts w:ascii="仿宋_GB2312" w:eastAsia="仿宋_GB2312" w:hint="eastAsia"/>
          <w:sz w:val="32"/>
          <w:szCs w:val="32"/>
        </w:rPr>
        <w:t>是</w:t>
      </w:r>
      <w:r w:rsidRPr="0018372C">
        <w:rPr>
          <w:rFonts w:ascii="仿宋_GB2312" w:eastAsia="仿宋_GB2312" w:hint="eastAsia"/>
          <w:sz w:val="32"/>
          <w:szCs w:val="32"/>
        </w:rPr>
        <w:t>大模型行业应用微专业</w:t>
      </w:r>
      <w:r w:rsidRPr="0089286E">
        <w:rPr>
          <w:rFonts w:ascii="仿宋_GB2312" w:eastAsia="仿宋_GB2312" w:hint="eastAsia"/>
          <w:sz w:val="32"/>
          <w:szCs w:val="32"/>
        </w:rPr>
        <w:t>开设的一门专业必修课</w:t>
      </w:r>
      <w:r>
        <w:rPr>
          <w:rFonts w:ascii="仿宋_GB2312" w:eastAsia="仿宋_GB2312" w:hint="eastAsia"/>
          <w:sz w:val="32"/>
          <w:szCs w:val="32"/>
        </w:rPr>
        <w:t>，</w:t>
      </w:r>
      <w:r w:rsidRPr="0018372C">
        <w:rPr>
          <w:rFonts w:ascii="仿宋_GB2312" w:eastAsia="仿宋_GB2312" w:hint="eastAsia"/>
          <w:sz w:val="32"/>
          <w:szCs w:val="32"/>
        </w:rPr>
        <w:t>本课程旨在培养学生将大模型技术转化为行业价值的综合能力，重点聚焦于政务、金融、医疗、教育等典型领域的解决方案设计与全流程实施。课程通过系统的方法论讲解与深度的行业案例拆解，使学生掌握从需求调研、技术选型、方案设计到部署优化的完整流程。教学以高强度的项目实战为主线，学生将通过团队协作，独立完成一个行业级大模型应用从概念提出到原型开发、测试验证及最终答辩的全过程。本课程是微专业知识的综合运用与成果检验，强调技术可行性、行业适配性与落地价值，为学生胜任AI解决方案架构师等岗位奠定坚实的实践基础。</w:t>
      </w:r>
    </w:p>
    <w:p w14:paraId="797A5EF1" w14:textId="1E454C2E" w:rsidR="00D54142" w:rsidRPr="0018372C" w:rsidRDefault="00D54142" w:rsidP="0018372C">
      <w:pPr>
        <w:spacing w:after="0" w:line="560" w:lineRule="exact"/>
        <w:ind w:firstLineChars="200" w:firstLine="440"/>
        <w:jc w:val="both"/>
        <w:rPr>
          <w:rFonts w:hint="eastAsia"/>
        </w:rPr>
      </w:pPr>
    </w:p>
    <w:sectPr w:rsidR="00D54142" w:rsidRPr="001837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1F0"/>
    <w:rsid w:val="0018372C"/>
    <w:rsid w:val="005011A4"/>
    <w:rsid w:val="007C6157"/>
    <w:rsid w:val="0089286E"/>
    <w:rsid w:val="009821F0"/>
    <w:rsid w:val="00C8202D"/>
    <w:rsid w:val="00D54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C2AAED"/>
  <w15:chartTrackingRefBased/>
  <w15:docId w15:val="{B7302626-23A3-47FD-8669-B7952E709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21F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21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21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21F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21F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21F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21F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21F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21F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21F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821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821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821F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821F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821F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821F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821F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821F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821F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821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21F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821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21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821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21F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21F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21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821F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821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266</Words>
  <Characters>1518</Characters>
  <Application>Microsoft Office Word</Application>
  <DocSecurity>0</DocSecurity>
  <Lines>12</Lines>
  <Paragraphs>3</Paragraphs>
  <ScaleCrop>false</ScaleCrop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跃飞 李</dc:creator>
  <cp:keywords/>
  <dc:description/>
  <cp:lastModifiedBy>跃飞 李</cp:lastModifiedBy>
  <cp:revision>2</cp:revision>
  <dcterms:created xsi:type="dcterms:W3CDTF">2025-11-14T06:43:00Z</dcterms:created>
  <dcterms:modified xsi:type="dcterms:W3CDTF">2025-11-14T06:57:00Z</dcterms:modified>
</cp:coreProperties>
</file>